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16"/>
        <w:rPr>
          <w:rFonts w:hint="default"/>
        </w:rPr>
      </w:pPr>
      <w:r>
        <w:rPr>
          <w:rFonts w:hint="eastAsia"/>
        </w:rPr>
        <w:t>第３号様式（第６条関係）</w:t>
      </w:r>
    </w:p>
    <w:p>
      <w:pPr>
        <w:pStyle w:val="15"/>
        <w:rPr>
          <w:rFonts w:hint="default" w:asciiTheme="minorEastAsia" w:hAnsiTheme="minorEastAsia" w:eastAsiaTheme="minorEastAsia"/>
          <w:sz w:val="22"/>
        </w:rPr>
      </w:pPr>
    </w:p>
    <w:p>
      <w:pPr>
        <w:pStyle w:val="15"/>
        <w:rPr>
          <w:rFonts w:hint="default" w:asciiTheme="minorEastAsia" w:hAnsiTheme="minorEastAsia" w:eastAsiaTheme="minorEastAsia"/>
          <w:sz w:val="22"/>
        </w:rPr>
      </w:pPr>
    </w:p>
    <w:p>
      <w:pPr>
        <w:pStyle w:val="15"/>
        <w:rPr>
          <w:rFonts w:hint="default" w:asciiTheme="minorEastAsia" w:hAnsiTheme="minorEastAsia" w:eastAsiaTheme="minorEastAsia"/>
          <w:sz w:val="22"/>
        </w:rPr>
      </w:pPr>
      <w:r>
        <w:rPr>
          <w:rFonts w:hint="eastAsia" w:asciiTheme="minorEastAsia" w:hAnsiTheme="minorEastAsia" w:eastAsiaTheme="minorEastAsia"/>
          <w:sz w:val="22"/>
        </w:rPr>
        <w:t>狛江市長　宛て</w:t>
      </w:r>
    </w:p>
    <w:p>
      <w:pPr>
        <w:pStyle w:val="15"/>
        <w:rPr>
          <w:rFonts w:hint="default" w:asciiTheme="minorEastAsia" w:hAnsiTheme="minorEastAsia" w:eastAsiaTheme="minorEastAsia"/>
          <w:sz w:val="21"/>
        </w:rPr>
      </w:pPr>
    </w:p>
    <w:p>
      <w:pPr>
        <w:pStyle w:val="15"/>
        <w:rPr>
          <w:rFonts w:hint="default" w:asciiTheme="minorEastAsia" w:hAnsiTheme="minorEastAsia" w:eastAsiaTheme="minorEastAsia"/>
          <w:sz w:val="21"/>
        </w:rPr>
      </w:pPr>
    </w:p>
    <w:p>
      <w:pPr>
        <w:pStyle w:val="15"/>
        <w:jc w:val="center"/>
        <w:rPr>
          <w:rFonts w:hint="default" w:asciiTheme="minorEastAsia" w:hAnsiTheme="minorEastAsia" w:eastAsiaTheme="minorEastAsia"/>
          <w:sz w:val="22"/>
        </w:rPr>
      </w:pPr>
      <w:r>
        <w:rPr>
          <w:rFonts w:hint="eastAsia" w:asciiTheme="minorEastAsia" w:hAnsiTheme="minorEastAsia" w:eastAsiaTheme="minorEastAsia"/>
          <w:sz w:val="22"/>
        </w:rPr>
        <w:t>狛江市創業支援家賃・改修費補助金交付申請に係る宣誓・同意書</w:t>
      </w:r>
    </w:p>
    <w:p>
      <w:pPr>
        <w:pStyle w:val="15"/>
        <w:rPr>
          <w:rFonts w:hint="default" w:asciiTheme="minorEastAsia" w:hAnsiTheme="minorEastAsia" w:eastAsiaTheme="minorEastAsia"/>
          <w:sz w:val="21"/>
        </w:rPr>
      </w:pPr>
    </w:p>
    <w:p>
      <w:pPr>
        <w:pStyle w:val="15"/>
        <w:ind w:right="-58" w:firstLine="220" w:firstLineChars="100"/>
        <w:rPr>
          <w:rFonts w:hint="default" w:asciiTheme="minorEastAsia" w:hAnsiTheme="minorEastAsia" w:eastAsiaTheme="minorEastAsia"/>
          <w:sz w:val="22"/>
        </w:rPr>
      </w:pPr>
      <w:r>
        <w:rPr>
          <w:rFonts w:hint="eastAsia" w:asciiTheme="minorEastAsia" w:hAnsiTheme="minorEastAsia" w:eastAsiaTheme="minorEastAsia"/>
          <w:sz w:val="22"/>
        </w:rPr>
        <w:t>私は、狛江市創業支援家賃・改修費補助金の交付申請に当たり、次の全ての項目について宣誓・同意します。</w:t>
      </w:r>
    </w:p>
    <w:tbl>
      <w:tblPr>
        <w:tblStyle w:val="29"/>
        <w:tblpPr w:leftFromText="142" w:rightFromText="142" w:topFromText="0" w:bottomFromText="0" w:vertAnchor="text" w:horzAnchor="margin" w:tblpXSpec="left" w:tblpY="398"/>
        <w:tblW w:w="93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firstRow="1" w:lastRow="0" w:firstColumn="1" w:lastColumn="0" w:noHBand="0" w:noVBand="1" w:val="04A0"/>
      </w:tblPr>
      <w:tblGrid>
        <w:gridCol w:w="426"/>
        <w:gridCol w:w="8930"/>
      </w:tblGrid>
      <w:tr>
        <w:trPr/>
        <w:tc>
          <w:tcPr>
            <w:tcW w:w="426" w:type="dxa"/>
            <w:vAlign w:val="top"/>
          </w:tcPr>
          <w:p>
            <w:pPr>
              <w:pStyle w:val="0"/>
              <w:rPr>
                <w:rFonts w:hint="default"/>
              </w:rPr>
            </w:pPr>
            <w:r>
              <w:rPr>
                <w:rFonts w:hint="eastAsia"/>
              </w:rPr>
              <w:t>１</w:t>
            </w:r>
          </w:p>
        </w:tc>
        <w:tc>
          <w:tcPr>
            <w:tcW w:w="8930" w:type="dxa"/>
            <w:vAlign w:val="top"/>
          </w:tcPr>
          <w:p>
            <w:pPr>
              <w:pStyle w:val="0"/>
              <w:rPr>
                <w:rFonts w:hint="default"/>
                <w:color w:val="000000"/>
              </w:rPr>
            </w:pPr>
            <w:r>
              <w:rPr>
                <w:rFonts w:hint="eastAsia"/>
              </w:rPr>
              <w:t>登</w:t>
            </w:r>
            <w:r>
              <w:rPr>
                <w:rFonts w:hint="eastAsia"/>
                <w:color w:val="000000"/>
              </w:rPr>
              <w:t>記地が市内にある法人又は市内の事業所若しくは店舗で事業を行う個人事業主で、既に創業している場合は創業から１年未満である。</w:t>
            </w:r>
          </w:p>
          <w:p>
            <w:pPr>
              <w:pStyle w:val="0"/>
              <w:rPr>
                <w:rFonts w:hint="default"/>
              </w:rPr>
            </w:pPr>
            <w:r>
              <w:rPr>
                <w:rFonts w:hint="eastAsia"/>
                <w:color w:val="000000"/>
              </w:rPr>
              <w:t>なお、現在の事業の全部又は一部を継続して実施しつつ、市内において事業の拡大又は法人の設立をし、新規分野と認める事業を開始する場合は、事業を営んでいる期間が５年未満である。</w:t>
            </w:r>
          </w:p>
        </w:tc>
      </w:tr>
      <w:tr>
        <w:trPr/>
        <w:tc>
          <w:tcPr>
            <w:tcW w:w="426" w:type="dxa"/>
            <w:vAlign w:val="top"/>
          </w:tcPr>
          <w:p>
            <w:pPr>
              <w:pStyle w:val="0"/>
              <w:rPr>
                <w:rFonts w:hint="default"/>
              </w:rPr>
            </w:pPr>
            <w:r>
              <w:rPr>
                <w:rFonts w:hint="eastAsia"/>
              </w:rPr>
              <w:t>２</w:t>
            </w:r>
          </w:p>
        </w:tc>
        <w:tc>
          <w:tcPr>
            <w:tcW w:w="8930" w:type="dxa"/>
            <w:vAlign w:val="top"/>
          </w:tcPr>
          <w:p>
            <w:pPr>
              <w:pStyle w:val="0"/>
              <w:rPr>
                <w:rFonts w:hint="default"/>
              </w:rPr>
            </w:pPr>
            <w:r>
              <w:rPr>
                <w:rFonts w:hint="eastAsia"/>
              </w:rPr>
              <w:t>特定創業支援等事業による支援を受け、狛江市において、経済産業省関係産業競争力強化法施行規則第７条第１項の規定による証明書の交付を受けている。</w:t>
            </w:r>
          </w:p>
        </w:tc>
      </w:tr>
      <w:tr>
        <w:trPr/>
        <w:tc>
          <w:tcPr>
            <w:tcW w:w="426" w:type="dxa"/>
            <w:vAlign w:val="top"/>
          </w:tcPr>
          <w:p>
            <w:pPr>
              <w:pStyle w:val="0"/>
              <w:rPr>
                <w:rFonts w:hint="default"/>
              </w:rPr>
            </w:pPr>
            <w:r>
              <w:rPr>
                <w:rFonts w:hint="eastAsia" w:asciiTheme="minorEastAsia" w:hAnsiTheme="minorEastAsia"/>
              </w:rPr>
              <w:t>３</w:t>
            </w:r>
          </w:p>
        </w:tc>
        <w:tc>
          <w:tcPr>
            <w:tcW w:w="8930" w:type="dxa"/>
            <w:vAlign w:val="top"/>
          </w:tcPr>
          <w:p>
            <w:pPr>
              <w:pStyle w:val="0"/>
              <w:rPr>
                <w:rFonts w:hint="default"/>
              </w:rPr>
            </w:pPr>
            <w:r>
              <w:rPr>
                <w:rFonts w:hint="eastAsia" w:asciiTheme="minorEastAsia" w:hAnsiTheme="minorEastAsia"/>
              </w:rPr>
              <w:t>納期限の到来した市税の納付状況を照会・調査することに同意する。</w:t>
            </w:r>
          </w:p>
        </w:tc>
      </w:tr>
      <w:tr>
        <w:trPr>
          <w:trHeight w:val="427" w:hRule="atLeast"/>
        </w:trPr>
        <w:tc>
          <w:tcPr>
            <w:tcW w:w="426" w:type="dxa"/>
            <w:vAlign w:val="top"/>
          </w:tcPr>
          <w:p>
            <w:pPr>
              <w:pStyle w:val="0"/>
              <w:rPr>
                <w:rFonts w:hint="default" w:asciiTheme="minorEastAsia" w:hAnsiTheme="minorEastAsia"/>
              </w:rPr>
            </w:pPr>
            <w:r>
              <w:rPr>
                <w:rFonts w:hint="eastAsia" w:asciiTheme="minorEastAsia" w:hAnsiTheme="minorEastAsia"/>
              </w:rPr>
              <w:t>４</w:t>
            </w:r>
          </w:p>
        </w:tc>
        <w:tc>
          <w:tcPr>
            <w:tcW w:w="8930" w:type="dxa"/>
            <w:vAlign w:val="top"/>
          </w:tcPr>
          <w:p>
            <w:pPr>
              <w:pStyle w:val="15"/>
              <w:spacing w:line="276" w:lineRule="auto"/>
              <w:ind w:left="-6" w:leftChars="-3" w:right="-105" w:rightChars="-50"/>
              <w:rPr>
                <w:rFonts w:hint="default" w:asciiTheme="minorEastAsia" w:hAnsiTheme="minorEastAsia" w:eastAsiaTheme="minorEastAsia"/>
                <w:sz w:val="21"/>
              </w:rPr>
            </w:pPr>
            <w:r>
              <w:rPr>
                <w:rFonts w:hint="eastAsia" w:asciiTheme="minorEastAsia" w:hAnsiTheme="minorEastAsia" w:eastAsiaTheme="minorEastAsia"/>
                <w:sz w:val="21"/>
              </w:rPr>
              <w:t>本補助金の申請後も継続し</w:t>
            </w:r>
            <w:r>
              <w:rPr>
                <w:rFonts w:hint="eastAsia" w:asciiTheme="minorEastAsia" w:hAnsiTheme="minorEastAsia" w:eastAsiaTheme="minorEastAsia"/>
                <w:color w:val="000000"/>
                <w:sz w:val="21"/>
              </w:rPr>
              <w:t>て３年間補助事業</w:t>
            </w:r>
            <w:r>
              <w:rPr>
                <w:rFonts w:hint="eastAsia" w:asciiTheme="minorEastAsia" w:hAnsiTheme="minorEastAsia" w:eastAsiaTheme="minorEastAsia"/>
                <w:sz w:val="21"/>
              </w:rPr>
              <w:t>を行う意思がある。</w:t>
            </w:r>
          </w:p>
        </w:tc>
      </w:tr>
      <w:tr>
        <w:trPr/>
        <w:tc>
          <w:tcPr>
            <w:tcW w:w="426" w:type="dxa"/>
            <w:vAlign w:val="top"/>
          </w:tcPr>
          <w:p>
            <w:pPr>
              <w:pStyle w:val="0"/>
              <w:rPr>
                <w:rFonts w:hint="default" w:asciiTheme="minorEastAsia" w:hAnsiTheme="minorEastAsia"/>
              </w:rPr>
            </w:pPr>
            <w:r>
              <w:rPr>
                <w:rFonts w:hint="eastAsia" w:asciiTheme="minorEastAsia" w:hAnsiTheme="minorEastAsia"/>
              </w:rPr>
              <w:t>５</w:t>
            </w:r>
          </w:p>
        </w:tc>
        <w:tc>
          <w:tcPr>
            <w:tcW w:w="8930" w:type="dxa"/>
            <w:vAlign w:val="top"/>
          </w:tcPr>
          <w:p>
            <w:pPr>
              <w:pStyle w:val="15"/>
              <w:spacing w:line="276" w:lineRule="auto"/>
              <w:ind w:left="-6" w:leftChars="-3" w:right="-105" w:rightChars="-50"/>
              <w:rPr>
                <w:rFonts w:hint="default" w:asciiTheme="minorEastAsia" w:hAnsiTheme="minorEastAsia" w:eastAsiaTheme="minorEastAsia"/>
                <w:sz w:val="21"/>
              </w:rPr>
            </w:pPr>
            <w:r>
              <w:rPr>
                <w:rFonts w:hint="eastAsia" w:asciiTheme="minorEastAsia" w:hAnsiTheme="minorEastAsia" w:eastAsiaTheme="minorEastAsia"/>
                <w:sz w:val="21"/>
              </w:rPr>
              <w:t>３年間の事業計画があり、継続して営業することが見込まれる事業である。</w:t>
            </w:r>
          </w:p>
        </w:tc>
      </w:tr>
      <w:tr>
        <w:trPr/>
        <w:tc>
          <w:tcPr>
            <w:tcW w:w="426" w:type="dxa"/>
            <w:vAlign w:val="top"/>
          </w:tcPr>
          <w:p>
            <w:pPr>
              <w:pStyle w:val="0"/>
              <w:rPr>
                <w:rFonts w:hint="default" w:asciiTheme="minorEastAsia" w:hAnsiTheme="minorEastAsia"/>
              </w:rPr>
            </w:pPr>
            <w:r>
              <w:rPr>
                <w:rFonts w:hint="eastAsia" w:asciiTheme="minorEastAsia" w:hAnsiTheme="minorEastAsia"/>
              </w:rPr>
              <w:t>６</w:t>
            </w:r>
          </w:p>
        </w:tc>
        <w:tc>
          <w:tcPr>
            <w:tcW w:w="8930" w:type="dxa"/>
            <w:vAlign w:val="top"/>
          </w:tcPr>
          <w:p>
            <w:pPr>
              <w:pStyle w:val="0"/>
              <w:rPr>
                <w:rFonts w:hint="default" w:asciiTheme="minorEastAsia" w:hAnsiTheme="minorEastAsia"/>
              </w:rPr>
            </w:pPr>
            <w:r>
              <w:rPr>
                <w:rFonts w:hint="eastAsia" w:asciiTheme="minorEastAsia" w:hAnsiTheme="minorEastAsia"/>
              </w:rPr>
              <w:t>狛江市暴力団排除条例第２条に規定する暴力団、暴力団員又は暴力団関係者のいずれにも該当しない。（※</w:t>
            </w:r>
            <w:bookmarkStart w:id="0" w:name="_GoBack"/>
            <w:bookmarkEnd w:id="0"/>
            <w:r>
              <w:rPr>
                <w:rFonts w:hint="eastAsia" w:asciiTheme="minorEastAsia" w:hAnsiTheme="minorEastAsia"/>
              </w:rPr>
              <w:t>裏面参照）</w:t>
            </w:r>
          </w:p>
        </w:tc>
      </w:tr>
      <w:tr>
        <w:trPr/>
        <w:tc>
          <w:tcPr>
            <w:tcW w:w="426" w:type="dxa"/>
            <w:vAlign w:val="top"/>
          </w:tcPr>
          <w:p>
            <w:pPr>
              <w:pStyle w:val="0"/>
              <w:rPr>
                <w:rFonts w:hint="default" w:asciiTheme="minorEastAsia" w:hAnsiTheme="minorEastAsia"/>
              </w:rPr>
            </w:pPr>
            <w:r>
              <w:rPr>
                <w:rFonts w:hint="eastAsia" w:asciiTheme="minorEastAsia" w:hAnsiTheme="minorEastAsia"/>
              </w:rPr>
              <w:t>７</w:t>
            </w:r>
          </w:p>
        </w:tc>
        <w:tc>
          <w:tcPr>
            <w:tcW w:w="8930" w:type="dxa"/>
            <w:vAlign w:val="top"/>
          </w:tcPr>
          <w:p>
            <w:pPr>
              <w:pStyle w:val="15"/>
              <w:spacing w:line="276" w:lineRule="auto"/>
              <w:ind w:left="-6" w:leftChars="-3" w:right="-105" w:rightChars="-50"/>
              <w:rPr>
                <w:rFonts w:hint="default" w:asciiTheme="minorEastAsia" w:hAnsiTheme="minorEastAsia" w:eastAsiaTheme="minorEastAsia"/>
                <w:sz w:val="21"/>
              </w:rPr>
            </w:pPr>
            <w:r>
              <w:rPr>
                <w:rFonts w:hint="eastAsia" w:asciiTheme="minorEastAsia" w:hAnsiTheme="minorEastAsia" w:eastAsiaTheme="minorEastAsia"/>
                <w:sz w:val="21"/>
              </w:rPr>
              <w:t>中小小売商業振興法第４条第５項に定める連鎖化事業ではない。</w:t>
            </w:r>
          </w:p>
        </w:tc>
      </w:tr>
      <w:tr>
        <w:trPr/>
        <w:tc>
          <w:tcPr>
            <w:tcW w:w="426" w:type="dxa"/>
            <w:vAlign w:val="top"/>
          </w:tcPr>
          <w:p>
            <w:pPr>
              <w:pStyle w:val="0"/>
              <w:rPr>
                <w:rFonts w:hint="default" w:asciiTheme="minorEastAsia" w:hAnsiTheme="minorEastAsia"/>
              </w:rPr>
            </w:pPr>
            <w:r>
              <w:rPr>
                <w:rFonts w:hint="eastAsia"/>
              </w:rPr>
              <w:t>８</w:t>
            </w:r>
          </w:p>
        </w:tc>
        <w:tc>
          <w:tcPr>
            <w:tcW w:w="8930" w:type="dxa"/>
            <w:vAlign w:val="top"/>
          </w:tcPr>
          <w:p>
            <w:pPr>
              <w:pStyle w:val="0"/>
              <w:rPr>
                <w:rFonts w:hint="default" w:asciiTheme="minorEastAsia" w:hAnsiTheme="minorEastAsia"/>
              </w:rPr>
            </w:pPr>
            <w:r>
              <w:rPr>
                <w:rFonts w:hint="eastAsia" w:asciiTheme="minorEastAsia" w:hAnsiTheme="minorEastAsia"/>
              </w:rPr>
              <w:t>風俗営業等の規制及び業務の適正化等に関する法律第２条に定める風俗営業ではない。</w:t>
            </w:r>
          </w:p>
        </w:tc>
      </w:tr>
      <w:tr>
        <w:trPr/>
        <w:tc>
          <w:tcPr>
            <w:tcW w:w="426" w:type="dxa"/>
            <w:vAlign w:val="top"/>
          </w:tcPr>
          <w:p>
            <w:pPr>
              <w:pStyle w:val="0"/>
              <w:rPr>
                <w:rFonts w:hint="default"/>
              </w:rPr>
            </w:pPr>
            <w:r>
              <w:rPr>
                <w:rFonts w:hint="eastAsia" w:asciiTheme="minorEastAsia" w:hAnsiTheme="minorEastAsia"/>
              </w:rPr>
              <w:t>９</w:t>
            </w:r>
          </w:p>
        </w:tc>
        <w:tc>
          <w:tcPr>
            <w:tcW w:w="8930" w:type="dxa"/>
            <w:vAlign w:val="top"/>
          </w:tcPr>
          <w:p>
            <w:pPr>
              <w:pStyle w:val="0"/>
              <w:rPr>
                <w:rFonts w:hint="default"/>
              </w:rPr>
            </w:pPr>
            <w:r>
              <w:rPr>
                <w:rFonts w:hint="eastAsia" w:asciiTheme="minorEastAsia" w:hAnsiTheme="minorEastAsia"/>
              </w:rPr>
              <w:t>要件の欠如等により市長が補助金の交付決定を取り消した場合は、速やかに返還を行う。</w:t>
            </w:r>
          </w:p>
        </w:tc>
      </w:tr>
      <w:tr>
        <w:trPr/>
        <w:tc>
          <w:tcPr>
            <w:tcW w:w="426" w:type="dxa"/>
            <w:vAlign w:val="top"/>
          </w:tcPr>
          <w:p>
            <w:pPr>
              <w:pStyle w:val="0"/>
              <w:rPr>
                <w:rFonts w:hint="default" w:asciiTheme="minorEastAsia" w:hAnsiTheme="minorEastAsia"/>
              </w:rPr>
            </w:pPr>
            <w:r>
              <w:rPr>
                <w:rFonts w:hint="eastAsia" w:asciiTheme="minorEastAsia" w:hAnsiTheme="minorEastAsia"/>
              </w:rPr>
              <w:t>10</w:t>
            </w:r>
          </w:p>
        </w:tc>
        <w:tc>
          <w:tcPr>
            <w:tcW w:w="8930" w:type="dxa"/>
            <w:vAlign w:val="top"/>
          </w:tcPr>
          <w:p>
            <w:pPr>
              <w:pStyle w:val="0"/>
              <w:rPr>
                <w:rFonts w:hint="default" w:asciiTheme="minorEastAsia" w:hAnsiTheme="minorEastAsia"/>
              </w:rPr>
            </w:pPr>
            <w:r>
              <w:rPr>
                <w:rFonts w:hint="eastAsia"/>
              </w:rPr>
              <w:t>申請書又は宣誓・同意書の内容に疑義が生じた場合は、現地調査の実施に協力する。</w:t>
            </w:r>
          </w:p>
        </w:tc>
      </w:tr>
      <w:tr>
        <w:trPr/>
        <w:tc>
          <w:tcPr>
            <w:tcW w:w="426" w:type="dxa"/>
            <w:vAlign w:val="top"/>
          </w:tcPr>
          <w:p>
            <w:pPr>
              <w:pStyle w:val="0"/>
              <w:rPr>
                <w:rFonts w:hint="default" w:asciiTheme="minorEastAsia" w:hAnsiTheme="minorEastAsia"/>
              </w:rPr>
            </w:pPr>
            <w:r>
              <w:rPr>
                <w:rFonts w:hint="eastAsia" w:asciiTheme="minorEastAsia" w:hAnsiTheme="minorEastAsia"/>
              </w:rPr>
              <w:t>11</w:t>
            </w:r>
          </w:p>
        </w:tc>
        <w:tc>
          <w:tcPr>
            <w:tcW w:w="8930" w:type="dxa"/>
            <w:vAlign w:val="top"/>
          </w:tcPr>
          <w:p>
            <w:pPr>
              <w:pStyle w:val="0"/>
              <w:rPr>
                <w:rFonts w:hint="default"/>
              </w:rPr>
            </w:pPr>
            <w:r>
              <w:rPr>
                <w:rFonts w:hint="eastAsia"/>
                <w:color w:val="000000"/>
                <w:u w:val="single" w:color="auto"/>
              </w:rPr>
              <w:t>補助事業完了後３年間について、毎年度末における事業の実施状況を報告すること。この場合において、この期間内に事業所の市外移転、売却、閉鎖その他の理由により、市内において補助事業の継続がされないときは、補助金を返還することに同意す</w:t>
            </w:r>
            <w:r>
              <w:rPr>
                <w:rFonts w:hint="eastAsia"/>
                <w:u w:val="single" w:color="auto"/>
              </w:rPr>
              <w:t>る。</w:t>
            </w:r>
          </w:p>
        </w:tc>
      </w:tr>
    </w:tbl>
    <w:p>
      <w:pPr>
        <w:pStyle w:val="15"/>
        <w:rPr>
          <w:rFonts w:hint="default" w:asciiTheme="minorEastAsia" w:hAnsiTheme="minorEastAsia" w:eastAsiaTheme="minorEastAsia"/>
          <w:sz w:val="22"/>
        </w:rPr>
      </w:pPr>
    </w:p>
    <w:p>
      <w:pPr>
        <w:pStyle w:val="15"/>
        <w:ind w:right="-2"/>
        <w:jc w:val="right"/>
        <w:rPr>
          <w:rFonts w:hint="default" w:asciiTheme="minorEastAsia" w:hAnsiTheme="minorEastAsia" w:eastAsiaTheme="minorEastAsia"/>
          <w:sz w:val="21"/>
        </w:rPr>
      </w:pPr>
    </w:p>
    <w:p>
      <w:pPr>
        <w:pStyle w:val="15"/>
        <w:ind w:right="-2"/>
        <w:jc w:val="right"/>
        <w:rPr>
          <w:rFonts w:hint="default" w:asciiTheme="minorEastAsia" w:hAnsiTheme="minorEastAsia" w:eastAsiaTheme="minorEastAsia"/>
          <w:sz w:val="21"/>
        </w:rPr>
      </w:pPr>
    </w:p>
    <w:p>
      <w:pPr>
        <w:pStyle w:val="15"/>
        <w:ind w:right="-2"/>
        <w:jc w:val="right"/>
        <w:rPr>
          <w:rFonts w:hint="default" w:asciiTheme="minorEastAsia" w:hAnsiTheme="minorEastAsia" w:eastAsiaTheme="minorEastAsia"/>
          <w:sz w:val="21"/>
        </w:rPr>
      </w:pPr>
    </w:p>
    <w:p>
      <w:pPr>
        <w:pStyle w:val="15"/>
        <w:ind w:right="-2"/>
        <w:jc w:val="right"/>
        <w:rPr>
          <w:rFonts w:hint="default" w:asciiTheme="minorEastAsia" w:hAnsiTheme="minorEastAsia" w:eastAsiaTheme="minorEastAsia"/>
          <w:sz w:val="21"/>
        </w:rPr>
      </w:pPr>
    </w:p>
    <w:tbl>
      <w:tblPr>
        <w:tblStyle w:val="29"/>
        <w:tblW w:w="6519" w:type="dxa"/>
        <w:tblInd w:w="2562" w:type="dxa"/>
        <w:tblBorders>
          <w:top w:val="none" w:color="auto" w:sz="0" w:space="0"/>
          <w:left w:val="none" w:color="auto" w:sz="0" w:space="0"/>
          <w:right w:val="none" w:color="auto" w:sz="0" w:space="0"/>
          <w:insideH w:val="none" w:color="auto" w:sz="0" w:space="0"/>
          <w:insideV w:val="none" w:color="auto" w:sz="0" w:space="0"/>
        </w:tblBorders>
        <w:tblLayout w:type="fixed"/>
        <w:tblLook w:firstRow="1" w:lastRow="0" w:firstColumn="1" w:lastColumn="0" w:noHBand="0" w:noVBand="1" w:val="04A0"/>
      </w:tblPr>
      <w:tblGrid>
        <w:gridCol w:w="2693"/>
        <w:gridCol w:w="3826"/>
      </w:tblGrid>
      <w:tr>
        <w:trPr/>
        <w:tc>
          <w:tcPr>
            <w:tcW w:w="6519" w:type="dxa"/>
            <w:gridSpan w:val="2"/>
            <w:tcBorders>
              <w:top w:val="nil"/>
              <w:left w:val="none" w:color="auto" w:sz="0" w:space="0"/>
              <w:bottom w:val="nil"/>
              <w:right w:val="none" w:color="auto" w:sz="0" w:space="0"/>
              <w:tl2br w:val="none" w:color="auto" w:sz="0" w:space="0"/>
              <w:tr2bl w:val="none" w:color="auto" w:sz="0" w:space="0"/>
            </w:tcBorders>
            <w:vAlign w:val="top"/>
          </w:tcPr>
          <w:p>
            <w:pPr>
              <w:pStyle w:val="15"/>
              <w:ind w:firstLine="1050" w:firstLineChars="500"/>
              <w:jc w:val="right"/>
              <w:rPr>
                <w:rFonts w:hint="default" w:asciiTheme="minorEastAsia" w:hAnsiTheme="minorEastAsia" w:eastAsiaTheme="minorEastAsia"/>
                <w:sz w:val="21"/>
              </w:rPr>
            </w:pPr>
            <w:r>
              <w:rPr>
                <w:rFonts w:hint="eastAsia" w:asciiTheme="minorEastAsia" w:hAnsiTheme="minorEastAsia" w:eastAsiaTheme="minorEastAsia"/>
                <w:sz w:val="21"/>
              </w:rPr>
              <w:t>年　　月　　日</w:t>
            </w:r>
          </w:p>
        </w:tc>
      </w:tr>
      <w:tr>
        <w:trPr/>
        <w:tc>
          <w:tcPr>
            <w:tcW w:w="2693" w:type="dxa"/>
            <w:tcBorders>
              <w:top w:val="nil"/>
              <w:left w:val="none" w:color="auto" w:sz="0" w:space="0"/>
              <w:bottom w:val="single" w:color="auto" w:sz="4" w:space="0"/>
              <w:right w:val="none" w:color="auto" w:sz="0" w:space="0"/>
              <w:tl2br w:val="none" w:color="auto" w:sz="0" w:space="0"/>
              <w:tr2bl w:val="none" w:color="auto" w:sz="0" w:space="0"/>
            </w:tcBorders>
            <w:vAlign w:val="top"/>
          </w:tcPr>
          <w:p>
            <w:pPr>
              <w:pStyle w:val="15"/>
              <w:ind w:left="678" w:leftChars="-50" w:hanging="783" w:hangingChars="204"/>
              <w:rPr>
                <w:rFonts w:hint="default" w:asciiTheme="minorEastAsia" w:hAnsiTheme="minorEastAsia" w:eastAsiaTheme="minorEastAsia"/>
                <w:sz w:val="21"/>
              </w:rPr>
            </w:pPr>
            <w:r>
              <w:rPr>
                <w:rFonts w:hint="eastAsia" w:asciiTheme="minorEastAsia" w:hAnsiTheme="minorEastAsia" w:eastAsiaTheme="minorEastAsia"/>
                <w:spacing w:val="87"/>
                <w:sz w:val="21"/>
                <w:fitText w:val="2520" w:id="1"/>
              </w:rPr>
              <w:t>（法人）法人</w:t>
            </w:r>
            <w:r>
              <w:rPr>
                <w:rFonts w:hint="eastAsia" w:asciiTheme="minorEastAsia" w:hAnsiTheme="minorEastAsia" w:eastAsiaTheme="minorEastAsia"/>
                <w:spacing w:val="3"/>
                <w:sz w:val="21"/>
                <w:fitText w:val="2520" w:id="1"/>
              </w:rPr>
              <w:t>名</w:t>
            </w:r>
          </w:p>
          <w:p>
            <w:pPr>
              <w:pStyle w:val="15"/>
              <w:ind w:left="483" w:leftChars="-50" w:hanging="588" w:hangingChars="204"/>
              <w:rPr>
                <w:rFonts w:hint="default" w:asciiTheme="minorEastAsia" w:hAnsiTheme="minorEastAsia" w:eastAsiaTheme="minorEastAsia"/>
                <w:sz w:val="21"/>
              </w:rPr>
            </w:pPr>
            <w:r>
              <w:rPr>
                <w:rFonts w:hint="eastAsia" w:asciiTheme="minorEastAsia" w:hAnsiTheme="minorEastAsia" w:eastAsiaTheme="minorEastAsia"/>
                <w:spacing w:val="39"/>
                <w:sz w:val="21"/>
                <w:fitText w:val="2520" w:id="2"/>
              </w:rPr>
              <w:t>（個人事業主）屋</w:t>
            </w:r>
            <w:r>
              <w:rPr>
                <w:rFonts w:hint="eastAsia" w:asciiTheme="minorEastAsia" w:hAnsiTheme="minorEastAsia" w:eastAsiaTheme="minorEastAsia"/>
                <w:spacing w:val="3"/>
                <w:sz w:val="21"/>
                <w:fitText w:val="2520" w:id="2"/>
              </w:rPr>
              <w:t>号</w:t>
            </w:r>
          </w:p>
        </w:tc>
        <w:tc>
          <w:tcPr>
            <w:tcW w:w="3826" w:type="dxa"/>
            <w:tcBorders>
              <w:top w:val="nil"/>
              <w:left w:val="none" w:color="auto" w:sz="0" w:space="0"/>
              <w:bottom w:val="single" w:color="auto" w:sz="4" w:space="0"/>
              <w:right w:val="none" w:color="auto" w:sz="0" w:space="0"/>
              <w:tl2br w:val="none" w:color="auto" w:sz="0" w:space="0"/>
              <w:tr2bl w:val="none" w:color="auto" w:sz="0" w:space="0"/>
            </w:tcBorders>
            <w:vAlign w:val="top"/>
          </w:tcPr>
          <w:p>
            <w:pPr>
              <w:pStyle w:val="15"/>
              <w:jc w:val="right"/>
              <w:rPr>
                <w:rFonts w:hint="default" w:asciiTheme="minorEastAsia" w:hAnsiTheme="minorEastAsia" w:eastAsiaTheme="minorEastAsia"/>
                <w:sz w:val="21"/>
                <w:u w:val="single" w:color="auto"/>
              </w:rPr>
            </w:pPr>
          </w:p>
        </w:tc>
      </w:tr>
      <w:tr>
        <w:trPr>
          <w:trHeight w:val="507" w:hRule="atLeast"/>
        </w:trPr>
        <w:tc>
          <w:tcPr>
            <w:tcW w:w="2693"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15"/>
              <w:spacing w:line="360" w:lineRule="auto"/>
              <w:ind w:left="291" w:leftChars="-8" w:right="42" w:rightChars="20" w:hanging="308" w:hangingChars="56"/>
              <w:rPr>
                <w:rFonts w:hint="default" w:asciiTheme="minorEastAsia" w:hAnsiTheme="minorEastAsia" w:eastAsiaTheme="minorEastAsia"/>
                <w:sz w:val="21"/>
              </w:rPr>
            </w:pPr>
            <w:r>
              <w:rPr>
                <w:rFonts w:hint="eastAsia" w:asciiTheme="minorEastAsia" w:hAnsiTheme="minorEastAsia" w:eastAsiaTheme="minorEastAsia"/>
                <w:spacing w:val="170"/>
                <w:sz w:val="21"/>
                <w:fitText w:val="2415" w:id="3"/>
              </w:rPr>
              <w:t>代表者氏</w:t>
            </w:r>
            <w:r>
              <w:rPr>
                <w:rFonts w:hint="eastAsia" w:asciiTheme="minorEastAsia" w:hAnsiTheme="minorEastAsia" w:eastAsiaTheme="minorEastAsia"/>
                <w:spacing w:val="2"/>
                <w:sz w:val="21"/>
                <w:fitText w:val="2415" w:id="3"/>
              </w:rPr>
              <w:t>名</w:t>
            </w:r>
          </w:p>
        </w:tc>
        <w:tc>
          <w:tcPr>
            <w:tcW w:w="3826"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15"/>
              <w:spacing w:line="360" w:lineRule="auto"/>
              <w:jc w:val="right"/>
              <w:rPr>
                <w:rFonts w:hint="default" w:asciiTheme="minorEastAsia" w:hAnsiTheme="minorEastAsia" w:eastAsiaTheme="minorEastAsia"/>
                <w:sz w:val="21"/>
              </w:rPr>
            </w:pPr>
          </w:p>
        </w:tc>
      </w:tr>
    </w:tbl>
    <w:p>
      <w:pPr>
        <w:pStyle w:val="15"/>
        <w:ind w:right="-2"/>
        <w:jc w:val="right"/>
        <w:rPr>
          <w:rFonts w:hint="default" w:asciiTheme="minorEastAsia" w:hAnsiTheme="minorEastAsia" w:eastAsiaTheme="minorEastAsia"/>
          <w:sz w:val="21"/>
        </w:rPr>
      </w:pPr>
    </w:p>
    <w:p>
      <w:pPr>
        <w:pStyle w:val="15"/>
        <w:rPr>
          <w:rFonts w:hint="default" w:asciiTheme="minorEastAsia" w:hAnsiTheme="minorEastAsia" w:eastAsiaTheme="minorEastAsia"/>
          <w:sz w:val="22"/>
        </w:rPr>
      </w:pPr>
    </w:p>
    <w:p>
      <w:pPr>
        <w:pStyle w:val="15"/>
        <w:rPr>
          <w:rFonts w:hint="default" w:asciiTheme="minorEastAsia" w:hAnsiTheme="minorEastAsia" w:eastAsiaTheme="minorEastAsia"/>
          <w:sz w:val="22"/>
        </w:rPr>
      </w:pPr>
      <w:r>
        <w:rPr>
          <w:rFonts w:hint="eastAsia" w:asciiTheme="minorEastAsia" w:hAnsiTheme="minorEastAsia" w:eastAsiaTheme="minorEastAsia"/>
          <w:sz w:val="22"/>
        </w:rPr>
        <w:t>（裏面）</w:t>
      </w:r>
    </w:p>
    <w:p>
      <w:pPr>
        <w:pStyle w:val="15"/>
        <w:rPr>
          <w:rFonts w:hint="default" w:asciiTheme="minorEastAsia" w:hAnsiTheme="minorEastAsia" w:eastAsiaTheme="minorEastAsia"/>
          <w:sz w:val="23"/>
        </w:rPr>
      </w:pPr>
    </w:p>
    <w:tbl>
      <w:tblPr>
        <w:tblStyle w:val="29"/>
        <w:tblW w:w="9288" w:type="dxa"/>
        <w:tblInd w:w="0" w:type="dxa"/>
        <w:tblLayout w:type="fixed"/>
        <w:tblLook w:firstRow="1" w:lastRow="0" w:firstColumn="1" w:lastColumn="0" w:noHBand="0" w:noVBand="1" w:val="04A0"/>
      </w:tblPr>
      <w:tblGrid>
        <w:gridCol w:w="1696"/>
        <w:gridCol w:w="7592"/>
      </w:tblGrid>
      <w:tr>
        <w:trPr/>
        <w:tc>
          <w:tcPr>
            <w:tcW w:w="1696" w:type="dxa"/>
            <w:vAlign w:val="top"/>
          </w:tcPr>
          <w:p>
            <w:pPr>
              <w:pStyle w:val="15"/>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暴力団</w:t>
            </w:r>
          </w:p>
        </w:tc>
        <w:tc>
          <w:tcPr>
            <w:tcW w:w="7592" w:type="dxa"/>
            <w:vAlign w:val="top"/>
          </w:tcPr>
          <w:p>
            <w:pPr>
              <w:pStyle w:val="15"/>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その団体の構成員（その団体の構成団体の構成員を含む。）が集団的に又は常習的に暴力的不法行為等を行うことを助長するおそれがある団体</w:t>
            </w:r>
          </w:p>
        </w:tc>
      </w:tr>
      <w:tr>
        <w:trPr/>
        <w:tc>
          <w:tcPr>
            <w:tcW w:w="1696" w:type="dxa"/>
            <w:vAlign w:val="top"/>
          </w:tcPr>
          <w:p>
            <w:pPr>
              <w:pStyle w:val="15"/>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暴力団員</w:t>
            </w:r>
          </w:p>
        </w:tc>
        <w:tc>
          <w:tcPr>
            <w:tcW w:w="7592" w:type="dxa"/>
            <w:vAlign w:val="top"/>
          </w:tcPr>
          <w:p>
            <w:pPr>
              <w:pStyle w:val="15"/>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暴力団の構成員</w:t>
            </w:r>
          </w:p>
        </w:tc>
      </w:tr>
      <w:tr>
        <w:trPr/>
        <w:tc>
          <w:tcPr>
            <w:tcW w:w="1696" w:type="dxa"/>
            <w:vAlign w:val="top"/>
          </w:tcPr>
          <w:p>
            <w:pPr>
              <w:pStyle w:val="15"/>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暴力団関係者</w:t>
            </w:r>
          </w:p>
        </w:tc>
        <w:tc>
          <w:tcPr>
            <w:tcW w:w="7592" w:type="dxa"/>
            <w:vAlign w:val="top"/>
          </w:tcPr>
          <w:p>
            <w:pPr>
              <w:pStyle w:val="15"/>
              <w:rPr>
                <w:rFonts w:hint="default" w:asciiTheme="minorEastAsia" w:hAnsiTheme="minorEastAsia" w:eastAsiaTheme="minorEastAsia"/>
                <w:sz w:val="21"/>
              </w:rPr>
            </w:pPr>
            <w:r>
              <w:rPr>
                <w:rFonts w:hint="eastAsia" w:asciiTheme="minorEastAsia" w:hAnsiTheme="minorEastAsia" w:eastAsiaTheme="minorEastAsia"/>
                <w:sz w:val="21"/>
              </w:rPr>
              <w:t>暴力団員又は次のいずれかに該当する者</w:t>
            </w:r>
          </w:p>
          <w:p>
            <w:pPr>
              <w:pStyle w:val="15"/>
              <w:rPr>
                <w:rFonts w:hint="default" w:asciiTheme="minorEastAsia" w:hAnsiTheme="minorEastAsia" w:eastAsiaTheme="minorEastAsia"/>
                <w:sz w:val="21"/>
              </w:rPr>
            </w:pPr>
            <w:r>
              <w:rPr>
                <w:rFonts w:hint="eastAsia" w:asciiTheme="minorEastAsia" w:hAnsiTheme="minorEastAsia" w:eastAsiaTheme="minorEastAsia"/>
                <w:sz w:val="21"/>
              </w:rPr>
              <w:t>ア　暴力団又は暴力団員が実質的に経営を支配する法人等に所属する者</w:t>
            </w:r>
          </w:p>
          <w:p>
            <w:pPr>
              <w:pStyle w:val="15"/>
              <w:rPr>
                <w:rFonts w:hint="default" w:asciiTheme="minorEastAsia" w:hAnsiTheme="minorEastAsia" w:eastAsiaTheme="minorEastAsia"/>
                <w:sz w:val="21"/>
              </w:rPr>
            </w:pPr>
            <w:r>
              <w:rPr>
                <w:rFonts w:hint="eastAsia" w:asciiTheme="minorEastAsia" w:hAnsiTheme="minorEastAsia" w:eastAsiaTheme="minorEastAsia"/>
                <w:sz w:val="21"/>
              </w:rPr>
              <w:t>イ　暴力団員を雇用している者</w:t>
            </w:r>
          </w:p>
          <w:p>
            <w:pPr>
              <w:pStyle w:val="15"/>
              <w:rPr>
                <w:rFonts w:hint="default" w:asciiTheme="minorEastAsia" w:hAnsiTheme="minorEastAsia" w:eastAsiaTheme="minorEastAsia"/>
                <w:sz w:val="21"/>
              </w:rPr>
            </w:pPr>
            <w:r>
              <w:rPr>
                <w:rFonts w:hint="eastAsia" w:asciiTheme="minorEastAsia" w:hAnsiTheme="minorEastAsia" w:eastAsiaTheme="minorEastAsia"/>
                <w:sz w:val="21"/>
              </w:rPr>
              <w:t>ウ　暴力団又は暴力団員を利用していると認められる者</w:t>
            </w:r>
          </w:p>
          <w:p>
            <w:pPr>
              <w:pStyle w:val="15"/>
              <w:ind w:left="210" w:hanging="210" w:hangingChars="100"/>
              <w:rPr>
                <w:rFonts w:hint="default" w:asciiTheme="minorEastAsia" w:hAnsiTheme="minorEastAsia" w:eastAsiaTheme="minorEastAsia"/>
                <w:sz w:val="21"/>
              </w:rPr>
            </w:pPr>
            <w:r>
              <w:rPr>
                <w:rFonts w:hint="eastAsia" w:asciiTheme="minorEastAsia" w:hAnsiTheme="minorEastAsia" w:eastAsiaTheme="minorEastAsia"/>
                <w:sz w:val="21"/>
              </w:rPr>
              <w:t>エ　暴力団の維持若しくは運営に協力し、又は関与していると認められる者</w:t>
            </w:r>
          </w:p>
          <w:p>
            <w:pPr>
              <w:pStyle w:val="15"/>
              <w:ind w:left="210" w:hanging="210" w:hangingChars="100"/>
              <w:rPr>
                <w:rFonts w:hint="default" w:asciiTheme="minorEastAsia" w:hAnsiTheme="minorEastAsia" w:eastAsiaTheme="minorEastAsia"/>
                <w:sz w:val="21"/>
                <w:shd w:val="pct15" w:color="auto" w:fill="FFFFFF"/>
              </w:rPr>
            </w:pPr>
            <w:r>
              <w:rPr>
                <w:rFonts w:hint="eastAsia" w:asciiTheme="minorEastAsia" w:hAnsiTheme="minorEastAsia" w:eastAsiaTheme="minorEastAsia"/>
                <w:sz w:val="21"/>
              </w:rPr>
              <w:t>オ　暴力団又は暴力団員と社会的に非難されるべき関係を有していると認められる者</w:t>
            </w:r>
          </w:p>
        </w:tc>
      </w:tr>
    </w:tbl>
    <w:p>
      <w:pPr>
        <w:pStyle w:val="15"/>
        <w:rPr>
          <w:rFonts w:hint="default" w:asciiTheme="minorEastAsia" w:hAnsiTheme="minorEastAsia" w:eastAsiaTheme="minorEastAsia"/>
          <w:sz w:val="22"/>
          <w:shd w:val="pct15" w:color="auto" w:fill="FFFFFF"/>
        </w:rPr>
      </w:pPr>
    </w:p>
    <w:p>
      <w:pPr>
        <w:pStyle w:val="15"/>
        <w:rPr>
          <w:rFonts w:hint="default" w:asciiTheme="minorEastAsia" w:hAnsiTheme="minorEastAsia" w:eastAsiaTheme="minorEastAsia"/>
          <w:sz w:val="23"/>
        </w:rPr>
      </w:pPr>
    </w:p>
    <w:sectPr>
      <w:pgSz w:w="11906" w:h="16838"/>
      <w:pgMar w:top="1134" w:right="1304" w:bottom="851" w:left="1304"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HGPｺﾞｼｯｸM">
    <w:panose1 w:val="00000000000000000000"/>
    <w:charset w:val="80"/>
    <w:family w:val="modern"/>
    <w:notTrueType/>
    <w:pitch w:val="variable"/>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1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customStyle="1">
    <w:name w:val="Default"/>
    <w:next w:val="15"/>
    <w:link w:val="0"/>
    <w:uiPriority w:val="0"/>
    <w:pPr>
      <w:widowControl w:val="0"/>
      <w:autoSpaceDE w:val="0"/>
      <w:autoSpaceDN w:val="0"/>
      <w:adjustRightInd w:val="0"/>
    </w:pPr>
    <w:rPr>
      <w:rFonts w:ascii="HGPｺﾞｼｯｸM" w:hAnsi="HGPｺﾞｼｯｸM" w:eastAsia="HGPｺﾞｼｯｸM"/>
      <w:color w:val="000000"/>
      <w:kern w:val="0"/>
      <w:sz w:val="24"/>
    </w:r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character" w:styleId="24">
    <w:name w:val="annotation reference"/>
    <w:basedOn w:val="10"/>
    <w:next w:val="24"/>
    <w:link w:val="0"/>
    <w:uiPriority w:val="0"/>
    <w:semiHidden/>
    <w:rPr>
      <w:sz w:val="18"/>
    </w:rPr>
  </w:style>
  <w:style w:type="paragraph" w:styleId="25">
    <w:name w:val="annotation text"/>
    <w:basedOn w:val="0"/>
    <w:next w:val="25"/>
    <w:link w:val="26"/>
    <w:uiPriority w:val="0"/>
    <w:semiHidden/>
    <w:pPr>
      <w:jc w:val="left"/>
    </w:pPr>
  </w:style>
  <w:style w:type="character" w:styleId="26" w:customStyle="1">
    <w:name w:val="コメント文字列 (文字)"/>
    <w:basedOn w:val="10"/>
    <w:next w:val="26"/>
    <w:link w:val="25"/>
    <w:uiPriority w:val="0"/>
  </w:style>
  <w:style w:type="paragraph" w:styleId="27">
    <w:name w:val="annotation subject"/>
    <w:basedOn w:val="25"/>
    <w:next w:val="25"/>
    <w:link w:val="28"/>
    <w:uiPriority w:val="0"/>
    <w:semiHidden/>
    <w:rPr>
      <w:b w:val="1"/>
    </w:rPr>
  </w:style>
  <w:style w:type="character" w:styleId="28" w:customStyle="1">
    <w:name w:val="コメント内容 (文字)"/>
    <w:basedOn w:val="26"/>
    <w:next w:val="28"/>
    <w:link w:val="27"/>
    <w:uiPriority w:val="0"/>
    <w:rPr>
      <w:b w:val="1"/>
    </w:rPr>
  </w:style>
  <w:style w:type="table" w:styleId="29">
    <w:name w:val="Table Grid"/>
    <w:basedOn w:val="11"/>
    <w:next w:val="29"/>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278</TotalTime>
  <Pages>2</Pages>
  <Words>2</Words>
  <Characters>1001</Characters>
  <Application>JUST Note</Application>
  <Lines>69</Lines>
  <Paragraphs>43</Paragraphs>
  <Company>狛江市</Company>
  <CharactersWithSpaces>1011</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KS0071</dc:creator>
  <cp:lastModifiedBy>Administrator</cp:lastModifiedBy>
  <cp:lastPrinted>2024-03-21T08:26:02Z</cp:lastPrinted>
  <dcterms:created xsi:type="dcterms:W3CDTF">2020-07-30T01:31:00Z</dcterms:created>
  <dcterms:modified xsi:type="dcterms:W3CDTF">2024-03-21T06:23:44Z</dcterms:modified>
  <cp:revision>37</cp:revision>
</cp:coreProperties>
</file>